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571B7" w14:textId="278B0FEA" w:rsidR="00672867" w:rsidRPr="00672867" w:rsidRDefault="00672867" w:rsidP="00672867">
      <w:pPr>
        <w:spacing w:line="500" w:lineRule="exact"/>
        <w:jc w:val="center"/>
        <w:rPr>
          <w:rFonts w:eastAsia="標楷體"/>
          <w:b/>
          <w:bCs/>
          <w:sz w:val="36"/>
          <w:szCs w:val="36"/>
        </w:rPr>
      </w:pPr>
      <w:bookmarkStart w:id="0" w:name="_Hlk79749016"/>
      <w:r w:rsidRPr="00672867">
        <w:rPr>
          <w:rFonts w:eastAsia="標楷體"/>
          <w:b/>
          <w:bCs/>
          <w:sz w:val="36"/>
          <w:szCs w:val="36"/>
        </w:rPr>
        <w:t>屏東縣立東港高級中學國中部超額教師處理原則</w:t>
      </w:r>
      <w:bookmarkEnd w:id="0"/>
    </w:p>
    <w:p w14:paraId="32A877D0" w14:textId="77777777" w:rsidR="00672867" w:rsidRPr="00672867" w:rsidRDefault="00672867" w:rsidP="00672867">
      <w:pPr>
        <w:adjustRightInd w:val="0"/>
        <w:snapToGrid w:val="0"/>
        <w:ind w:leftChars="2500" w:left="6000"/>
        <w:rPr>
          <w:rFonts w:eastAsia="標楷體" w:hint="eastAsia"/>
          <w:sz w:val="20"/>
          <w:szCs w:val="20"/>
        </w:rPr>
      </w:pPr>
      <w:r w:rsidRPr="00672867">
        <w:rPr>
          <w:rFonts w:eastAsia="標楷體" w:hint="eastAsia"/>
          <w:sz w:val="20"/>
          <w:szCs w:val="20"/>
        </w:rPr>
        <w:t>100.8.15</w:t>
      </w:r>
      <w:proofErr w:type="gramStart"/>
      <w:r w:rsidRPr="00672867">
        <w:rPr>
          <w:rFonts w:eastAsia="標楷體" w:hint="eastAsia"/>
          <w:sz w:val="20"/>
          <w:szCs w:val="20"/>
        </w:rPr>
        <w:t>屏府教學</w:t>
      </w:r>
      <w:proofErr w:type="gramEnd"/>
      <w:r w:rsidRPr="00672867">
        <w:rPr>
          <w:rFonts w:eastAsia="標楷體" w:hint="eastAsia"/>
          <w:sz w:val="20"/>
          <w:szCs w:val="20"/>
        </w:rPr>
        <w:t>字第</w:t>
      </w:r>
      <w:r w:rsidRPr="00672867">
        <w:rPr>
          <w:rFonts w:eastAsia="標楷體" w:hint="eastAsia"/>
          <w:sz w:val="20"/>
          <w:szCs w:val="20"/>
        </w:rPr>
        <w:t>1000200904</w:t>
      </w:r>
      <w:r w:rsidRPr="00672867">
        <w:rPr>
          <w:rFonts w:eastAsia="標楷體" w:hint="eastAsia"/>
          <w:sz w:val="20"/>
          <w:szCs w:val="20"/>
        </w:rPr>
        <w:t>號函備查</w:t>
      </w:r>
    </w:p>
    <w:p w14:paraId="040923A2" w14:textId="77777777" w:rsidR="00672867" w:rsidRPr="00672867" w:rsidRDefault="00672867" w:rsidP="00672867">
      <w:pPr>
        <w:adjustRightInd w:val="0"/>
        <w:snapToGrid w:val="0"/>
        <w:ind w:leftChars="2500" w:left="6000"/>
        <w:rPr>
          <w:rFonts w:eastAsia="標楷體" w:hint="eastAsia"/>
          <w:sz w:val="20"/>
          <w:szCs w:val="20"/>
        </w:rPr>
      </w:pPr>
      <w:r w:rsidRPr="00672867">
        <w:rPr>
          <w:rFonts w:eastAsia="標楷體" w:hint="eastAsia"/>
          <w:sz w:val="20"/>
          <w:szCs w:val="20"/>
        </w:rPr>
        <w:t>104</w:t>
      </w:r>
      <w:r w:rsidRPr="00672867">
        <w:rPr>
          <w:rFonts w:eastAsia="標楷體" w:hint="eastAsia"/>
          <w:sz w:val="20"/>
          <w:szCs w:val="20"/>
        </w:rPr>
        <w:t>年</w:t>
      </w:r>
      <w:r w:rsidRPr="00672867">
        <w:rPr>
          <w:rFonts w:eastAsia="標楷體" w:hint="eastAsia"/>
          <w:sz w:val="20"/>
          <w:szCs w:val="20"/>
        </w:rPr>
        <w:t>6</w:t>
      </w:r>
      <w:r w:rsidRPr="00672867">
        <w:rPr>
          <w:rFonts w:eastAsia="標楷體" w:hint="eastAsia"/>
          <w:sz w:val="20"/>
          <w:szCs w:val="20"/>
        </w:rPr>
        <w:t>月</w:t>
      </w:r>
      <w:r w:rsidRPr="00672867">
        <w:rPr>
          <w:rFonts w:eastAsia="標楷體" w:hint="eastAsia"/>
          <w:sz w:val="20"/>
          <w:szCs w:val="20"/>
        </w:rPr>
        <w:t>30</w:t>
      </w:r>
      <w:r w:rsidRPr="00672867">
        <w:rPr>
          <w:rFonts w:eastAsia="標楷體" w:hint="eastAsia"/>
          <w:sz w:val="20"/>
          <w:szCs w:val="20"/>
        </w:rPr>
        <w:t>日校務會議第一次修正通過</w:t>
      </w:r>
    </w:p>
    <w:p w14:paraId="6DA8B2C0" w14:textId="77777777" w:rsidR="00672867" w:rsidRPr="00672867" w:rsidRDefault="00672867" w:rsidP="00672867">
      <w:pPr>
        <w:adjustRightInd w:val="0"/>
        <w:snapToGrid w:val="0"/>
        <w:ind w:leftChars="2500" w:left="6000"/>
        <w:rPr>
          <w:rFonts w:eastAsia="標楷體" w:hint="eastAsia"/>
          <w:sz w:val="20"/>
          <w:szCs w:val="20"/>
        </w:rPr>
      </w:pPr>
      <w:r w:rsidRPr="00672867">
        <w:rPr>
          <w:rFonts w:eastAsia="標楷體" w:hint="eastAsia"/>
          <w:sz w:val="20"/>
          <w:szCs w:val="20"/>
        </w:rPr>
        <w:t>105</w:t>
      </w:r>
      <w:r w:rsidRPr="00672867">
        <w:rPr>
          <w:rFonts w:eastAsia="標楷體" w:hint="eastAsia"/>
          <w:sz w:val="20"/>
          <w:szCs w:val="20"/>
        </w:rPr>
        <w:t>年</w:t>
      </w:r>
      <w:r w:rsidRPr="00672867">
        <w:rPr>
          <w:rFonts w:eastAsia="標楷體" w:hint="eastAsia"/>
          <w:sz w:val="20"/>
          <w:szCs w:val="20"/>
        </w:rPr>
        <w:t>6</w:t>
      </w:r>
      <w:r w:rsidRPr="00672867">
        <w:rPr>
          <w:rFonts w:eastAsia="標楷體" w:hint="eastAsia"/>
          <w:sz w:val="20"/>
          <w:szCs w:val="20"/>
        </w:rPr>
        <w:t>月</w:t>
      </w:r>
      <w:r w:rsidRPr="00672867">
        <w:rPr>
          <w:rFonts w:eastAsia="標楷體" w:hint="eastAsia"/>
          <w:sz w:val="20"/>
          <w:szCs w:val="20"/>
        </w:rPr>
        <w:t xml:space="preserve"> 8 </w:t>
      </w:r>
      <w:r w:rsidRPr="00672867">
        <w:rPr>
          <w:rFonts w:eastAsia="標楷體" w:hint="eastAsia"/>
          <w:sz w:val="20"/>
          <w:szCs w:val="20"/>
        </w:rPr>
        <w:t>日臨時校務會議提案第二次修正通過</w:t>
      </w:r>
    </w:p>
    <w:p w14:paraId="7BDE52BA" w14:textId="77777777" w:rsidR="00672867" w:rsidRPr="00672867" w:rsidRDefault="00672867" w:rsidP="00672867">
      <w:pPr>
        <w:adjustRightInd w:val="0"/>
        <w:snapToGrid w:val="0"/>
        <w:ind w:leftChars="2500" w:left="6000"/>
        <w:rPr>
          <w:rFonts w:eastAsia="標楷體" w:hint="eastAsia"/>
          <w:sz w:val="20"/>
          <w:szCs w:val="20"/>
        </w:rPr>
      </w:pPr>
      <w:r w:rsidRPr="00672867">
        <w:rPr>
          <w:rFonts w:eastAsia="標楷體" w:hint="eastAsia"/>
          <w:sz w:val="20"/>
          <w:szCs w:val="20"/>
        </w:rPr>
        <w:t>105</w:t>
      </w:r>
      <w:r w:rsidRPr="00672867">
        <w:rPr>
          <w:rFonts w:eastAsia="標楷體" w:hint="eastAsia"/>
          <w:sz w:val="20"/>
          <w:szCs w:val="20"/>
        </w:rPr>
        <w:t>年</w:t>
      </w:r>
      <w:r w:rsidRPr="00672867">
        <w:rPr>
          <w:rFonts w:eastAsia="標楷體" w:hint="eastAsia"/>
          <w:sz w:val="20"/>
          <w:szCs w:val="20"/>
        </w:rPr>
        <w:t>8</w:t>
      </w:r>
      <w:r w:rsidRPr="00672867">
        <w:rPr>
          <w:rFonts w:eastAsia="標楷體" w:hint="eastAsia"/>
          <w:sz w:val="20"/>
          <w:szCs w:val="20"/>
        </w:rPr>
        <w:t>月</w:t>
      </w:r>
      <w:r w:rsidRPr="00672867">
        <w:rPr>
          <w:rFonts w:eastAsia="標楷體" w:hint="eastAsia"/>
          <w:sz w:val="20"/>
          <w:szCs w:val="20"/>
        </w:rPr>
        <w:t xml:space="preserve"> 29 </w:t>
      </w:r>
      <w:r w:rsidRPr="00672867">
        <w:rPr>
          <w:rFonts w:eastAsia="標楷體" w:hint="eastAsia"/>
          <w:sz w:val="20"/>
          <w:szCs w:val="20"/>
        </w:rPr>
        <w:t>日期初校務會議提案修正通過</w:t>
      </w:r>
    </w:p>
    <w:p w14:paraId="1B18A7D4" w14:textId="77777777" w:rsidR="00672867" w:rsidRPr="00672867" w:rsidRDefault="00672867" w:rsidP="00672867">
      <w:pPr>
        <w:adjustRightInd w:val="0"/>
        <w:snapToGrid w:val="0"/>
        <w:ind w:leftChars="2500" w:left="6000"/>
        <w:rPr>
          <w:rFonts w:eastAsia="標楷體" w:hint="eastAsia"/>
          <w:sz w:val="20"/>
          <w:szCs w:val="20"/>
        </w:rPr>
      </w:pPr>
      <w:r w:rsidRPr="00672867">
        <w:rPr>
          <w:rFonts w:eastAsia="標楷體" w:hint="eastAsia"/>
          <w:sz w:val="20"/>
          <w:szCs w:val="20"/>
        </w:rPr>
        <w:t>1</w:t>
      </w:r>
      <w:r w:rsidRPr="00672867">
        <w:rPr>
          <w:rFonts w:eastAsia="標楷體"/>
          <w:sz w:val="20"/>
          <w:szCs w:val="20"/>
        </w:rPr>
        <w:t>10</w:t>
      </w:r>
      <w:r w:rsidRPr="00672867">
        <w:rPr>
          <w:rFonts w:eastAsia="標楷體"/>
          <w:sz w:val="20"/>
          <w:szCs w:val="20"/>
        </w:rPr>
        <w:t>年</w:t>
      </w:r>
      <w:r w:rsidRPr="00672867">
        <w:rPr>
          <w:rFonts w:eastAsia="標楷體" w:hint="eastAsia"/>
          <w:sz w:val="20"/>
          <w:szCs w:val="20"/>
        </w:rPr>
        <w:t>8</w:t>
      </w:r>
      <w:r w:rsidRPr="00672867">
        <w:rPr>
          <w:rFonts w:eastAsia="標楷體"/>
          <w:sz w:val="20"/>
          <w:szCs w:val="20"/>
        </w:rPr>
        <w:t>月</w:t>
      </w:r>
      <w:r w:rsidRPr="00672867">
        <w:rPr>
          <w:rFonts w:eastAsia="標楷體" w:hint="eastAsia"/>
          <w:sz w:val="20"/>
          <w:szCs w:val="20"/>
        </w:rPr>
        <w:t>2</w:t>
      </w:r>
      <w:r w:rsidRPr="00672867">
        <w:rPr>
          <w:rFonts w:eastAsia="標楷體"/>
          <w:sz w:val="20"/>
          <w:szCs w:val="20"/>
        </w:rPr>
        <w:t>7</w:t>
      </w:r>
      <w:r w:rsidRPr="00672867">
        <w:rPr>
          <w:rFonts w:eastAsia="標楷體"/>
          <w:sz w:val="20"/>
          <w:szCs w:val="20"/>
        </w:rPr>
        <w:t>日</w:t>
      </w:r>
      <w:r w:rsidRPr="00672867">
        <w:rPr>
          <w:rFonts w:eastAsia="標楷體" w:hint="eastAsia"/>
          <w:sz w:val="20"/>
          <w:szCs w:val="20"/>
        </w:rPr>
        <w:t>期初校務會議提案修正通過</w:t>
      </w:r>
    </w:p>
    <w:p w14:paraId="1BEB260B" w14:textId="77777777" w:rsidR="00672867" w:rsidRPr="00672867" w:rsidRDefault="00672867" w:rsidP="00672867">
      <w:pPr>
        <w:spacing w:beforeLines="100" w:before="360" w:line="500" w:lineRule="exact"/>
        <w:ind w:left="560" w:hangingChars="200" w:hanging="560"/>
        <w:rPr>
          <w:rFonts w:eastAsia="標楷體"/>
          <w:sz w:val="28"/>
          <w:szCs w:val="28"/>
        </w:rPr>
      </w:pPr>
      <w:r w:rsidRPr="00672867">
        <w:rPr>
          <w:rFonts w:eastAsia="標楷體"/>
          <w:sz w:val="28"/>
          <w:szCs w:val="28"/>
        </w:rPr>
        <w:t>一、法令依據：依據教師法第</w:t>
      </w:r>
      <w:r w:rsidRPr="00672867">
        <w:rPr>
          <w:rFonts w:eastAsia="標楷體"/>
          <w:sz w:val="28"/>
          <w:szCs w:val="28"/>
        </w:rPr>
        <w:t>15</w:t>
      </w:r>
      <w:r w:rsidRPr="00672867">
        <w:rPr>
          <w:rFonts w:eastAsia="標楷體"/>
          <w:sz w:val="28"/>
          <w:szCs w:val="28"/>
        </w:rPr>
        <w:t>條及屏東縣縣立國民中學暨高級中學國中部超額教師</w:t>
      </w:r>
      <w:proofErr w:type="gramStart"/>
      <w:r w:rsidRPr="00672867">
        <w:rPr>
          <w:rFonts w:eastAsia="標楷體"/>
          <w:sz w:val="28"/>
          <w:szCs w:val="28"/>
        </w:rPr>
        <w:t>介</w:t>
      </w:r>
      <w:proofErr w:type="gramEnd"/>
      <w:r w:rsidRPr="00672867">
        <w:rPr>
          <w:rFonts w:eastAsia="標楷體"/>
          <w:sz w:val="28"/>
          <w:szCs w:val="28"/>
        </w:rPr>
        <w:t>聘他校服務作業要點訂定本原則。</w:t>
      </w:r>
    </w:p>
    <w:p w14:paraId="271F260D" w14:textId="77777777" w:rsidR="00672867" w:rsidRPr="00672867" w:rsidRDefault="00672867" w:rsidP="00672867">
      <w:pPr>
        <w:spacing w:line="500" w:lineRule="exact"/>
        <w:ind w:left="560" w:hangingChars="200" w:hanging="560"/>
        <w:rPr>
          <w:rFonts w:eastAsia="標楷體"/>
          <w:sz w:val="28"/>
          <w:szCs w:val="28"/>
        </w:rPr>
      </w:pPr>
      <w:r w:rsidRPr="00672867">
        <w:rPr>
          <w:rFonts w:eastAsia="標楷體"/>
          <w:sz w:val="28"/>
          <w:szCs w:val="28"/>
        </w:rPr>
        <w:t>二、背景：</w:t>
      </w:r>
    </w:p>
    <w:p w14:paraId="71038115" w14:textId="77777777" w:rsidR="00672867" w:rsidRPr="00672867" w:rsidRDefault="00672867" w:rsidP="00672867">
      <w:pPr>
        <w:spacing w:line="500" w:lineRule="exact"/>
        <w:ind w:left="560" w:hangingChars="200" w:hanging="560"/>
        <w:rPr>
          <w:rFonts w:eastAsia="標楷體"/>
          <w:sz w:val="28"/>
          <w:szCs w:val="28"/>
        </w:rPr>
      </w:pPr>
      <w:r w:rsidRPr="00672867">
        <w:rPr>
          <w:rFonts w:eastAsia="標楷體"/>
          <w:sz w:val="28"/>
          <w:szCs w:val="28"/>
        </w:rPr>
        <w:t xml:space="preserve">    </w:t>
      </w:r>
      <w:r w:rsidRPr="00672867">
        <w:rPr>
          <w:rFonts w:eastAsia="標楷體"/>
          <w:sz w:val="28"/>
          <w:szCs w:val="28"/>
        </w:rPr>
        <w:t>本校目前他校越區就讀學生人數多，</w:t>
      </w:r>
      <w:proofErr w:type="gramStart"/>
      <w:r w:rsidRPr="00672867">
        <w:rPr>
          <w:rFonts w:eastAsia="標楷體"/>
          <w:sz w:val="28"/>
          <w:szCs w:val="28"/>
        </w:rPr>
        <w:t>加上少子化</w:t>
      </w:r>
      <w:proofErr w:type="gramEnd"/>
      <w:r w:rsidRPr="00672867">
        <w:rPr>
          <w:rFonts w:eastAsia="標楷體"/>
          <w:sz w:val="28"/>
          <w:szCs w:val="28"/>
        </w:rPr>
        <w:t>趨勢，未來減班產生超額教師時，未雨綢繆建立制度與共識有其迫切性。</w:t>
      </w:r>
    </w:p>
    <w:p w14:paraId="2E7C03F5" w14:textId="77777777" w:rsidR="00672867" w:rsidRPr="00672867" w:rsidRDefault="00672867" w:rsidP="00672867">
      <w:pPr>
        <w:spacing w:line="500" w:lineRule="exact"/>
        <w:ind w:left="560" w:hangingChars="200" w:hanging="560"/>
        <w:rPr>
          <w:rFonts w:eastAsia="標楷體"/>
          <w:sz w:val="28"/>
          <w:szCs w:val="28"/>
        </w:rPr>
      </w:pPr>
      <w:r w:rsidRPr="00672867">
        <w:rPr>
          <w:rFonts w:eastAsia="標楷體"/>
          <w:sz w:val="28"/>
          <w:szCs w:val="28"/>
        </w:rPr>
        <w:t>三、目的：</w:t>
      </w:r>
    </w:p>
    <w:p w14:paraId="66B09542" w14:textId="77777777" w:rsidR="00672867" w:rsidRPr="00672867" w:rsidRDefault="00672867" w:rsidP="00672867">
      <w:pPr>
        <w:spacing w:line="500" w:lineRule="exact"/>
        <w:rPr>
          <w:rFonts w:eastAsia="標楷體"/>
          <w:sz w:val="28"/>
          <w:szCs w:val="28"/>
        </w:rPr>
      </w:pPr>
      <w:r w:rsidRPr="00672867">
        <w:rPr>
          <w:rFonts w:eastAsia="標楷體"/>
          <w:sz w:val="28"/>
          <w:szCs w:val="28"/>
        </w:rPr>
        <w:t>（一）健全師資結構、保障教師工作權並有效運用教育人力。</w:t>
      </w:r>
    </w:p>
    <w:p w14:paraId="1F5AFB37" w14:textId="77777777" w:rsidR="00672867" w:rsidRPr="00672867" w:rsidRDefault="00672867" w:rsidP="00672867">
      <w:pPr>
        <w:spacing w:line="500" w:lineRule="exact"/>
        <w:rPr>
          <w:rFonts w:eastAsia="標楷體"/>
          <w:sz w:val="28"/>
          <w:szCs w:val="28"/>
        </w:rPr>
      </w:pPr>
      <w:r w:rsidRPr="00672867">
        <w:rPr>
          <w:rFonts w:eastAsia="標楷體"/>
          <w:sz w:val="28"/>
          <w:szCs w:val="28"/>
        </w:rPr>
        <w:t>（二）保障學生受教權，家長參與教育權，確保教學正常化，校務行政制度化。</w:t>
      </w:r>
    </w:p>
    <w:p w14:paraId="00643896" w14:textId="77777777" w:rsidR="00672867" w:rsidRPr="00672867" w:rsidRDefault="00672867" w:rsidP="00672867">
      <w:pPr>
        <w:spacing w:line="500" w:lineRule="exact"/>
        <w:rPr>
          <w:rFonts w:eastAsia="標楷體"/>
          <w:sz w:val="28"/>
          <w:szCs w:val="28"/>
        </w:rPr>
      </w:pPr>
      <w:r w:rsidRPr="00672867">
        <w:rPr>
          <w:rFonts w:eastAsia="標楷體"/>
          <w:sz w:val="28"/>
          <w:szCs w:val="28"/>
        </w:rPr>
        <w:t>（三）兼顧學校教育三大環扣：學校行政、教師會及家長會對校務發展的重要。</w:t>
      </w:r>
    </w:p>
    <w:p w14:paraId="1FDB9089" w14:textId="77777777" w:rsidR="00672867" w:rsidRPr="00672867" w:rsidRDefault="00672867" w:rsidP="00672867">
      <w:pPr>
        <w:spacing w:line="500" w:lineRule="exact"/>
        <w:ind w:left="840" w:hangingChars="300" w:hanging="840"/>
        <w:rPr>
          <w:rFonts w:eastAsia="標楷體"/>
          <w:sz w:val="28"/>
          <w:szCs w:val="28"/>
        </w:rPr>
      </w:pPr>
      <w:r w:rsidRPr="00672867">
        <w:rPr>
          <w:rFonts w:eastAsia="標楷體"/>
          <w:sz w:val="28"/>
          <w:szCs w:val="28"/>
        </w:rPr>
        <w:t>（四）以公平、公開、公正、民主之運作機制，解決學校危機，確保校務順利推展。</w:t>
      </w:r>
    </w:p>
    <w:p w14:paraId="45449A88" w14:textId="77777777" w:rsidR="00672867" w:rsidRPr="00672867" w:rsidRDefault="00672867" w:rsidP="00672867">
      <w:pPr>
        <w:spacing w:line="500" w:lineRule="exact"/>
        <w:ind w:left="560" w:hangingChars="200" w:hanging="560"/>
        <w:rPr>
          <w:rFonts w:eastAsia="標楷體"/>
          <w:sz w:val="28"/>
          <w:szCs w:val="28"/>
        </w:rPr>
      </w:pPr>
      <w:r w:rsidRPr="00672867">
        <w:rPr>
          <w:rFonts w:eastAsia="標楷體"/>
          <w:sz w:val="28"/>
          <w:szCs w:val="28"/>
        </w:rPr>
        <w:t>四、本原則所稱超額教師係指本校依據屏東縣國民中小學落實專業師資結構要點規範計算各領域各科所需教師員額後，於該年度超出法定編制員額之教師。</w:t>
      </w:r>
    </w:p>
    <w:p w14:paraId="73E9358F" w14:textId="77777777" w:rsidR="00672867" w:rsidRPr="00672867" w:rsidRDefault="00672867" w:rsidP="00672867">
      <w:pPr>
        <w:spacing w:line="500" w:lineRule="exact"/>
        <w:rPr>
          <w:rFonts w:eastAsia="標楷體"/>
          <w:sz w:val="28"/>
          <w:szCs w:val="28"/>
        </w:rPr>
      </w:pPr>
      <w:r w:rsidRPr="00672867">
        <w:rPr>
          <w:rFonts w:eastAsia="標楷體"/>
          <w:sz w:val="28"/>
          <w:szCs w:val="28"/>
        </w:rPr>
        <w:t>五、超額教師處理原則：</w:t>
      </w:r>
    </w:p>
    <w:p w14:paraId="54B8AD34" w14:textId="77777777" w:rsidR="00672867" w:rsidRPr="00672867" w:rsidRDefault="00672867" w:rsidP="00672867">
      <w:pPr>
        <w:spacing w:line="500" w:lineRule="exact"/>
        <w:ind w:left="840" w:hangingChars="300" w:hanging="840"/>
        <w:rPr>
          <w:rFonts w:eastAsia="標楷體"/>
          <w:sz w:val="28"/>
          <w:szCs w:val="28"/>
        </w:rPr>
      </w:pPr>
      <w:r w:rsidRPr="00672867">
        <w:rPr>
          <w:rFonts w:eastAsia="標楷體"/>
          <w:sz w:val="28"/>
          <w:szCs w:val="28"/>
        </w:rPr>
        <w:t>（一）確定</w:t>
      </w:r>
      <w:proofErr w:type="gramStart"/>
      <w:r w:rsidRPr="00672867">
        <w:rPr>
          <w:rFonts w:eastAsia="標楷體"/>
          <w:sz w:val="28"/>
          <w:szCs w:val="28"/>
        </w:rPr>
        <w:t>減班致教師</w:t>
      </w:r>
      <w:proofErr w:type="gramEnd"/>
      <w:r w:rsidRPr="00672867">
        <w:rPr>
          <w:rFonts w:eastAsia="標楷體"/>
          <w:sz w:val="28"/>
          <w:szCs w:val="28"/>
        </w:rPr>
        <w:t>超額時，由人事室擬定處理事項及時間表。</w:t>
      </w:r>
    </w:p>
    <w:p w14:paraId="4BD98047" w14:textId="77777777" w:rsidR="00672867" w:rsidRPr="00672867" w:rsidRDefault="00672867" w:rsidP="00672867">
      <w:pPr>
        <w:spacing w:line="500" w:lineRule="exact"/>
        <w:ind w:left="840" w:hangingChars="300" w:hanging="840"/>
        <w:rPr>
          <w:rFonts w:eastAsia="標楷體"/>
          <w:sz w:val="28"/>
          <w:szCs w:val="28"/>
        </w:rPr>
      </w:pPr>
      <w:r w:rsidRPr="00672867">
        <w:rPr>
          <w:rFonts w:eastAsia="標楷體"/>
          <w:sz w:val="28"/>
          <w:szCs w:val="28"/>
        </w:rPr>
        <w:t>（二）教務處依各科師資結構狀況，</w:t>
      </w:r>
      <w:proofErr w:type="gramStart"/>
      <w:r w:rsidRPr="00672867">
        <w:rPr>
          <w:rFonts w:eastAsia="標楷體"/>
          <w:sz w:val="28"/>
          <w:szCs w:val="28"/>
        </w:rPr>
        <w:t>試排課程</w:t>
      </w:r>
      <w:proofErr w:type="gramEnd"/>
      <w:r w:rsidRPr="00672867">
        <w:rPr>
          <w:rFonts w:eastAsia="標楷體"/>
          <w:sz w:val="28"/>
          <w:szCs w:val="28"/>
        </w:rPr>
        <w:t>後</w:t>
      </w:r>
      <w:r w:rsidRPr="00672867">
        <w:rPr>
          <w:rFonts w:eastAsia="標楷體"/>
          <w:sz w:val="28"/>
          <w:szCs w:val="28"/>
        </w:rPr>
        <w:t>(</w:t>
      </w:r>
      <w:r w:rsidRPr="00672867">
        <w:rPr>
          <w:rFonts w:eastAsia="標楷體"/>
          <w:sz w:val="28"/>
          <w:szCs w:val="28"/>
        </w:rPr>
        <w:t>以專任節數為計算基準</w:t>
      </w:r>
      <w:r w:rsidRPr="00672867">
        <w:rPr>
          <w:rFonts w:eastAsia="標楷體"/>
          <w:sz w:val="28"/>
          <w:szCs w:val="28"/>
        </w:rPr>
        <w:t>)</w:t>
      </w:r>
      <w:r w:rsidRPr="00672867">
        <w:rPr>
          <w:rFonts w:eastAsia="標楷體"/>
          <w:sz w:val="28"/>
          <w:szCs w:val="28"/>
        </w:rPr>
        <w:t>，提出教師需求數與超額數。</w:t>
      </w:r>
    </w:p>
    <w:p w14:paraId="721AFC35" w14:textId="77777777" w:rsidR="00672867" w:rsidRPr="00672867" w:rsidRDefault="00672867" w:rsidP="00672867">
      <w:pPr>
        <w:spacing w:line="500" w:lineRule="exact"/>
        <w:ind w:left="560" w:hangingChars="200" w:hanging="560"/>
        <w:rPr>
          <w:rFonts w:eastAsia="標楷體"/>
          <w:sz w:val="28"/>
          <w:szCs w:val="28"/>
        </w:rPr>
      </w:pPr>
      <w:r w:rsidRPr="00672867">
        <w:rPr>
          <w:rFonts w:eastAsia="標楷體"/>
          <w:sz w:val="28"/>
          <w:szCs w:val="28"/>
        </w:rPr>
        <w:t>六、超額教師處理過程：</w:t>
      </w:r>
    </w:p>
    <w:p w14:paraId="104A63FC" w14:textId="77777777" w:rsidR="00672867" w:rsidRPr="00672867" w:rsidRDefault="00672867" w:rsidP="00672867">
      <w:pPr>
        <w:spacing w:line="500" w:lineRule="exact"/>
        <w:ind w:left="560" w:hangingChars="200" w:hanging="560"/>
        <w:rPr>
          <w:rFonts w:eastAsia="標楷體"/>
          <w:sz w:val="28"/>
          <w:szCs w:val="28"/>
        </w:rPr>
      </w:pPr>
      <w:r w:rsidRPr="00672867">
        <w:rPr>
          <w:rFonts w:eastAsia="標楷體"/>
          <w:sz w:val="28"/>
          <w:szCs w:val="28"/>
        </w:rPr>
        <w:t>（一）</w:t>
      </w:r>
      <w:r w:rsidRPr="00672867">
        <w:rPr>
          <w:rFonts w:eastAsia="標楷體" w:hint="eastAsia"/>
          <w:sz w:val="28"/>
          <w:szCs w:val="28"/>
        </w:rPr>
        <w:t>人事室依據積分表</w:t>
      </w:r>
      <w:r w:rsidRPr="00672867">
        <w:rPr>
          <w:rFonts w:eastAsia="標楷體" w:hint="eastAsia"/>
          <w:sz w:val="28"/>
          <w:szCs w:val="28"/>
        </w:rPr>
        <w:t>(</w:t>
      </w:r>
      <w:r w:rsidRPr="00672867">
        <w:rPr>
          <w:rFonts w:eastAsia="標楷體" w:hint="eastAsia"/>
          <w:sz w:val="28"/>
          <w:szCs w:val="28"/>
        </w:rPr>
        <w:t>如附件</w:t>
      </w:r>
      <w:r w:rsidRPr="00672867">
        <w:rPr>
          <w:rFonts w:eastAsia="標楷體" w:hint="eastAsia"/>
          <w:sz w:val="28"/>
          <w:szCs w:val="28"/>
        </w:rPr>
        <w:t>)</w:t>
      </w:r>
      <w:r w:rsidRPr="00672867">
        <w:rPr>
          <w:rFonts w:eastAsia="標楷體" w:hint="eastAsia"/>
          <w:b/>
          <w:bCs/>
          <w:sz w:val="28"/>
          <w:szCs w:val="28"/>
        </w:rPr>
        <w:t>彙整</w:t>
      </w:r>
      <w:r w:rsidRPr="00672867">
        <w:rPr>
          <w:rFonts w:eastAsia="標楷體" w:hint="eastAsia"/>
          <w:sz w:val="28"/>
          <w:szCs w:val="28"/>
        </w:rPr>
        <w:t>超額科目教師積分</w:t>
      </w:r>
      <w:r w:rsidRPr="00672867">
        <w:rPr>
          <w:rFonts w:eastAsia="標楷體" w:hint="eastAsia"/>
          <w:b/>
          <w:bCs/>
          <w:sz w:val="28"/>
          <w:szCs w:val="28"/>
        </w:rPr>
        <w:t>與相關資料</w:t>
      </w:r>
      <w:r w:rsidRPr="00672867">
        <w:rPr>
          <w:rFonts w:eastAsia="標楷體" w:hint="eastAsia"/>
          <w:sz w:val="28"/>
          <w:szCs w:val="28"/>
        </w:rPr>
        <w:t>，</w:t>
      </w:r>
      <w:r w:rsidRPr="00672867">
        <w:rPr>
          <w:rFonts w:eastAsia="標楷體" w:hint="eastAsia"/>
          <w:b/>
          <w:bCs/>
          <w:sz w:val="28"/>
          <w:szCs w:val="28"/>
        </w:rPr>
        <w:t>初擬</w:t>
      </w:r>
      <w:r w:rsidRPr="00672867">
        <w:rPr>
          <w:rFonts w:eastAsia="標楷體" w:hint="eastAsia"/>
          <w:sz w:val="28"/>
          <w:szCs w:val="28"/>
        </w:rPr>
        <w:t>超額科目教師名單</w:t>
      </w:r>
      <w:r w:rsidRPr="00672867">
        <w:rPr>
          <w:rFonts w:eastAsia="標楷體" w:hint="eastAsia"/>
          <w:b/>
          <w:bCs/>
          <w:sz w:val="28"/>
          <w:szCs w:val="28"/>
        </w:rPr>
        <w:t>順序</w:t>
      </w:r>
      <w:r w:rsidRPr="00672867">
        <w:rPr>
          <w:rFonts w:eastAsia="標楷體" w:hint="eastAsia"/>
          <w:sz w:val="28"/>
          <w:szCs w:val="28"/>
        </w:rPr>
        <w:t>。</w:t>
      </w:r>
    </w:p>
    <w:p w14:paraId="10EA6F3A" w14:textId="77777777" w:rsidR="00672867" w:rsidRPr="00672867" w:rsidRDefault="00672867" w:rsidP="00672867">
      <w:pPr>
        <w:spacing w:line="500" w:lineRule="exact"/>
        <w:ind w:left="840" w:hangingChars="300" w:hanging="840"/>
        <w:rPr>
          <w:rFonts w:eastAsia="標楷體"/>
          <w:sz w:val="28"/>
          <w:szCs w:val="28"/>
        </w:rPr>
      </w:pPr>
      <w:r w:rsidRPr="00672867">
        <w:rPr>
          <w:rFonts w:eastAsia="標楷體"/>
          <w:sz w:val="28"/>
          <w:szCs w:val="28"/>
        </w:rPr>
        <w:t>（二）自願超額者優先，如自願人數多於超額人數，以積分高者優先。</w:t>
      </w:r>
    </w:p>
    <w:p w14:paraId="0CB9ABC9" w14:textId="77777777" w:rsidR="00672867" w:rsidRPr="00672867" w:rsidRDefault="00672867" w:rsidP="00672867">
      <w:pPr>
        <w:spacing w:line="500" w:lineRule="exact"/>
        <w:ind w:left="840" w:hangingChars="300" w:hanging="840"/>
        <w:rPr>
          <w:rFonts w:eastAsia="標楷體"/>
          <w:sz w:val="28"/>
          <w:szCs w:val="28"/>
        </w:rPr>
      </w:pPr>
      <w:r w:rsidRPr="00672867">
        <w:rPr>
          <w:rFonts w:eastAsia="標楷體"/>
          <w:sz w:val="28"/>
          <w:szCs w:val="28"/>
        </w:rPr>
        <w:t>（三）如經協調無人自願列為超額教師或自願人數不足時，各科再依積分高低</w:t>
      </w:r>
      <w:proofErr w:type="gramStart"/>
      <w:r w:rsidRPr="00672867">
        <w:rPr>
          <w:rFonts w:eastAsia="標楷體"/>
          <w:sz w:val="28"/>
          <w:szCs w:val="28"/>
        </w:rPr>
        <w:t>順序列非自願</w:t>
      </w:r>
      <w:proofErr w:type="gramEnd"/>
      <w:r w:rsidRPr="00672867">
        <w:rPr>
          <w:rFonts w:eastAsia="標楷體"/>
          <w:sz w:val="28"/>
          <w:szCs w:val="28"/>
        </w:rPr>
        <w:t>超額名單，以積分低者優先超額</w:t>
      </w:r>
      <w:r w:rsidRPr="00672867">
        <w:rPr>
          <w:rFonts w:eastAsia="標楷體"/>
          <w:b/>
          <w:bCs/>
          <w:sz w:val="28"/>
          <w:szCs w:val="28"/>
        </w:rPr>
        <w:t>；積分相同時，以在本校服務年資較少者為先；積分及本校服務年資相同時以抽籤方式決定</w:t>
      </w:r>
      <w:r w:rsidRPr="00672867">
        <w:rPr>
          <w:rFonts w:eastAsia="標楷體"/>
          <w:sz w:val="28"/>
          <w:szCs w:val="28"/>
        </w:rPr>
        <w:t>。</w:t>
      </w:r>
    </w:p>
    <w:p w14:paraId="49FFFBD6" w14:textId="77777777" w:rsidR="00672867" w:rsidRPr="00672867" w:rsidRDefault="00672867" w:rsidP="00672867">
      <w:pPr>
        <w:spacing w:line="500" w:lineRule="exact"/>
        <w:ind w:left="840" w:hangingChars="300" w:hanging="840"/>
        <w:rPr>
          <w:rFonts w:eastAsia="標楷體"/>
          <w:sz w:val="28"/>
          <w:szCs w:val="28"/>
        </w:rPr>
      </w:pPr>
      <w:r w:rsidRPr="00672867">
        <w:rPr>
          <w:rFonts w:eastAsia="標楷體"/>
          <w:sz w:val="28"/>
          <w:szCs w:val="28"/>
        </w:rPr>
        <w:t>（四）各科超額名單產生後，再依積分</w:t>
      </w:r>
      <w:r w:rsidRPr="00672867">
        <w:rPr>
          <w:rFonts w:eastAsia="標楷體"/>
          <w:b/>
          <w:bCs/>
          <w:sz w:val="28"/>
          <w:szCs w:val="28"/>
        </w:rPr>
        <w:t>（特殊表現［含</w:t>
      </w:r>
      <w:r w:rsidRPr="00672867">
        <w:rPr>
          <w:rFonts w:eastAsia="標楷體"/>
          <w:b/>
          <w:bCs/>
          <w:sz w:val="28"/>
          <w:szCs w:val="28"/>
        </w:rPr>
        <w:t>A</w:t>
      </w:r>
      <w:r w:rsidRPr="00672867">
        <w:rPr>
          <w:rFonts w:eastAsia="標楷體"/>
          <w:b/>
          <w:bCs/>
          <w:sz w:val="28"/>
          <w:szCs w:val="28"/>
        </w:rPr>
        <w:t>及</w:t>
      </w:r>
      <w:r w:rsidRPr="00672867">
        <w:rPr>
          <w:rFonts w:eastAsia="標楷體"/>
          <w:b/>
          <w:bCs/>
          <w:sz w:val="28"/>
          <w:szCs w:val="28"/>
        </w:rPr>
        <w:t>B</w:t>
      </w:r>
      <w:r w:rsidRPr="00672867">
        <w:rPr>
          <w:rFonts w:eastAsia="標楷體"/>
          <w:b/>
          <w:bCs/>
          <w:sz w:val="28"/>
          <w:szCs w:val="28"/>
        </w:rPr>
        <w:t>］分數</w:t>
      </w:r>
      <w:proofErr w:type="gramStart"/>
      <w:r w:rsidRPr="00672867">
        <w:rPr>
          <w:rFonts w:eastAsia="標楷體"/>
          <w:b/>
          <w:bCs/>
          <w:sz w:val="28"/>
          <w:szCs w:val="28"/>
        </w:rPr>
        <w:t>不予計</w:t>
      </w:r>
      <w:proofErr w:type="gramEnd"/>
      <w:r w:rsidRPr="00672867">
        <w:rPr>
          <w:rFonts w:eastAsia="標楷體"/>
          <w:b/>
          <w:bCs/>
          <w:sz w:val="28"/>
          <w:szCs w:val="28"/>
        </w:rPr>
        <w:t>列）</w:t>
      </w:r>
      <w:r w:rsidRPr="00672867">
        <w:rPr>
          <w:rFonts w:eastAsia="標楷體"/>
          <w:sz w:val="28"/>
          <w:szCs w:val="28"/>
        </w:rPr>
        <w:t>由低到高排列，依序列學校超額名單</w:t>
      </w:r>
      <w:r w:rsidRPr="00672867">
        <w:rPr>
          <w:rFonts w:eastAsia="標楷體"/>
          <w:b/>
          <w:bCs/>
          <w:sz w:val="28"/>
          <w:szCs w:val="28"/>
        </w:rPr>
        <w:t>；積分相同時，以在本校服務年資較少者為先；積分及本校服務年資相同時以抽籤方式決定</w:t>
      </w:r>
      <w:r w:rsidRPr="00672867">
        <w:rPr>
          <w:rFonts w:eastAsia="標楷體"/>
          <w:sz w:val="28"/>
          <w:szCs w:val="28"/>
        </w:rPr>
        <w:t>。</w:t>
      </w:r>
    </w:p>
    <w:p w14:paraId="7C6D14F5" w14:textId="77777777" w:rsidR="00672867" w:rsidRPr="00672867" w:rsidRDefault="00672867" w:rsidP="00672867">
      <w:pPr>
        <w:spacing w:line="500" w:lineRule="exact"/>
        <w:ind w:left="560" w:hangingChars="200" w:hanging="560"/>
        <w:rPr>
          <w:rFonts w:eastAsia="標楷體"/>
          <w:sz w:val="28"/>
          <w:szCs w:val="28"/>
        </w:rPr>
      </w:pPr>
      <w:r w:rsidRPr="00672867">
        <w:rPr>
          <w:rFonts w:eastAsia="標楷體"/>
          <w:sz w:val="28"/>
          <w:szCs w:val="28"/>
        </w:rPr>
        <w:lastRenderedPageBreak/>
        <w:t xml:space="preserve"> (</w:t>
      </w:r>
      <w:r w:rsidRPr="00672867">
        <w:rPr>
          <w:rFonts w:eastAsia="標楷體"/>
          <w:sz w:val="28"/>
          <w:szCs w:val="28"/>
        </w:rPr>
        <w:t>五</w:t>
      </w:r>
      <w:r w:rsidRPr="00672867">
        <w:rPr>
          <w:rFonts w:eastAsia="標楷體"/>
          <w:sz w:val="28"/>
          <w:szCs w:val="28"/>
        </w:rPr>
        <w:t>)</w:t>
      </w:r>
      <w:r w:rsidRPr="00672867">
        <w:t xml:space="preserve"> </w:t>
      </w:r>
      <w:r w:rsidRPr="00672867">
        <w:rPr>
          <w:rFonts w:eastAsia="標楷體"/>
          <w:b/>
          <w:bCs/>
          <w:sz w:val="28"/>
          <w:szCs w:val="28"/>
        </w:rPr>
        <w:t>超額積分暨</w:t>
      </w:r>
      <w:r w:rsidRPr="00672867">
        <w:rPr>
          <w:rFonts w:eastAsia="標楷體"/>
          <w:sz w:val="28"/>
          <w:szCs w:val="28"/>
        </w:rPr>
        <w:t>超額名單依規定送教評會審查後</w:t>
      </w:r>
      <w:r w:rsidRPr="00672867">
        <w:rPr>
          <w:rFonts w:ascii="標楷體" w:eastAsia="標楷體" w:hAnsi="標楷體" w:hint="eastAsia"/>
          <w:sz w:val="28"/>
          <w:szCs w:val="28"/>
        </w:rPr>
        <w:t>，</w:t>
      </w:r>
      <w:r w:rsidRPr="00672867">
        <w:rPr>
          <w:rFonts w:eastAsia="標楷體"/>
          <w:sz w:val="28"/>
          <w:szCs w:val="28"/>
        </w:rPr>
        <w:t>函送本縣教師</w:t>
      </w:r>
      <w:proofErr w:type="gramStart"/>
      <w:r w:rsidRPr="00672867">
        <w:rPr>
          <w:rFonts w:eastAsia="標楷體"/>
          <w:sz w:val="28"/>
          <w:szCs w:val="28"/>
        </w:rPr>
        <w:t>介</w:t>
      </w:r>
      <w:proofErr w:type="gramEnd"/>
      <w:r w:rsidRPr="00672867">
        <w:rPr>
          <w:rFonts w:eastAsia="標楷體"/>
          <w:sz w:val="28"/>
          <w:szCs w:val="28"/>
        </w:rPr>
        <w:t>聘甄選委員會。</w:t>
      </w:r>
    </w:p>
    <w:p w14:paraId="7FCA017F" w14:textId="77777777" w:rsidR="00672867" w:rsidRPr="00672867" w:rsidRDefault="00672867" w:rsidP="00672867">
      <w:pPr>
        <w:spacing w:line="500" w:lineRule="exact"/>
        <w:ind w:left="560" w:hangingChars="200" w:hanging="560"/>
        <w:rPr>
          <w:rFonts w:eastAsia="標楷體"/>
          <w:sz w:val="28"/>
          <w:szCs w:val="28"/>
        </w:rPr>
      </w:pPr>
      <w:r w:rsidRPr="00672867">
        <w:rPr>
          <w:rFonts w:eastAsia="標楷體"/>
          <w:sz w:val="28"/>
          <w:szCs w:val="28"/>
        </w:rPr>
        <w:t>七、本校教師有以下各項情形之一，不得列為超額教師：</w:t>
      </w:r>
    </w:p>
    <w:p w14:paraId="03A86724" w14:textId="77777777" w:rsidR="00672867" w:rsidRPr="00672867" w:rsidRDefault="00672867" w:rsidP="00672867">
      <w:pPr>
        <w:spacing w:line="500" w:lineRule="exact"/>
        <w:ind w:left="560" w:hangingChars="200" w:hanging="560"/>
        <w:rPr>
          <w:rFonts w:eastAsia="標楷體"/>
          <w:sz w:val="28"/>
          <w:szCs w:val="28"/>
        </w:rPr>
      </w:pPr>
      <w:r w:rsidRPr="00672867">
        <w:rPr>
          <w:rFonts w:eastAsia="標楷體"/>
          <w:sz w:val="28"/>
          <w:szCs w:val="28"/>
        </w:rPr>
        <w:t>（一）符合教師法</w:t>
      </w:r>
      <w:r w:rsidRPr="00672867">
        <w:rPr>
          <w:rFonts w:eastAsia="標楷體"/>
          <w:b/>
          <w:bCs/>
          <w:sz w:val="28"/>
          <w:szCs w:val="28"/>
        </w:rPr>
        <w:t>第</w:t>
      </w:r>
      <w:r w:rsidRPr="00672867">
        <w:rPr>
          <w:rFonts w:eastAsia="標楷體"/>
          <w:b/>
          <w:bCs/>
          <w:sz w:val="28"/>
          <w:szCs w:val="28"/>
        </w:rPr>
        <w:t>30</w:t>
      </w:r>
      <w:r w:rsidRPr="00672867">
        <w:rPr>
          <w:rFonts w:eastAsia="標楷體"/>
          <w:b/>
          <w:bCs/>
          <w:sz w:val="28"/>
          <w:szCs w:val="28"/>
        </w:rPr>
        <w:t>條</w:t>
      </w:r>
      <w:r w:rsidRPr="00672867">
        <w:rPr>
          <w:rFonts w:eastAsia="標楷體"/>
          <w:sz w:val="28"/>
          <w:szCs w:val="28"/>
        </w:rPr>
        <w:t>各款情事之</w:t>
      </w:r>
      <w:proofErr w:type="gramStart"/>
      <w:r w:rsidRPr="00672867">
        <w:rPr>
          <w:rFonts w:eastAsia="標楷體"/>
          <w:sz w:val="28"/>
          <w:szCs w:val="28"/>
        </w:rPr>
        <w:t>一</w:t>
      </w:r>
      <w:proofErr w:type="gramEnd"/>
      <w:r w:rsidRPr="00672867">
        <w:rPr>
          <w:rFonts w:eastAsia="標楷體"/>
          <w:sz w:val="28"/>
          <w:szCs w:val="28"/>
        </w:rPr>
        <w:t>者。</w:t>
      </w:r>
    </w:p>
    <w:p w14:paraId="6E89893F" w14:textId="77777777" w:rsidR="00672867" w:rsidRPr="00672867" w:rsidRDefault="00672867" w:rsidP="00672867">
      <w:pPr>
        <w:spacing w:line="500" w:lineRule="exact"/>
        <w:rPr>
          <w:rFonts w:eastAsia="標楷體"/>
          <w:sz w:val="28"/>
          <w:szCs w:val="28"/>
        </w:rPr>
      </w:pPr>
      <w:r w:rsidRPr="00672867">
        <w:rPr>
          <w:rFonts w:eastAsia="標楷體"/>
          <w:sz w:val="28"/>
          <w:szCs w:val="28"/>
        </w:rPr>
        <w:t>（二）涉校園性侵害或性騷擾事件尚在法定調查階段者。</w:t>
      </w:r>
    </w:p>
    <w:p w14:paraId="2D63266E" w14:textId="77777777" w:rsidR="00672867" w:rsidRPr="00672867" w:rsidRDefault="00672867" w:rsidP="00672867">
      <w:pPr>
        <w:spacing w:line="500" w:lineRule="exact"/>
        <w:rPr>
          <w:rFonts w:eastAsia="標楷體"/>
          <w:sz w:val="28"/>
          <w:szCs w:val="28"/>
        </w:rPr>
      </w:pPr>
      <w:r w:rsidRPr="00672867">
        <w:rPr>
          <w:rFonts w:eastAsia="標楷體"/>
          <w:sz w:val="28"/>
          <w:szCs w:val="28"/>
        </w:rPr>
        <w:t>（三）已進入不適任教師處理流程之</w:t>
      </w:r>
      <w:proofErr w:type="gramStart"/>
      <w:r w:rsidRPr="00672867">
        <w:rPr>
          <w:rFonts w:eastAsia="標楷體"/>
          <w:sz w:val="28"/>
          <w:szCs w:val="28"/>
        </w:rPr>
        <w:t>輔導期者</w:t>
      </w:r>
      <w:proofErr w:type="gramEnd"/>
      <w:r w:rsidRPr="00672867">
        <w:rPr>
          <w:rFonts w:eastAsia="標楷體"/>
          <w:sz w:val="28"/>
          <w:szCs w:val="28"/>
        </w:rPr>
        <w:t>。</w:t>
      </w:r>
    </w:p>
    <w:p w14:paraId="4FC61D35" w14:textId="77777777" w:rsidR="00672867" w:rsidRPr="00672867" w:rsidRDefault="00672867" w:rsidP="00672867">
      <w:pPr>
        <w:spacing w:line="500" w:lineRule="exact"/>
        <w:ind w:left="840" w:hangingChars="300" w:hanging="840"/>
        <w:rPr>
          <w:rFonts w:eastAsia="標楷體"/>
          <w:sz w:val="28"/>
          <w:szCs w:val="28"/>
        </w:rPr>
      </w:pPr>
      <w:r w:rsidRPr="00672867">
        <w:rPr>
          <w:rFonts w:eastAsia="標楷體"/>
          <w:sz w:val="28"/>
          <w:szCs w:val="28"/>
        </w:rPr>
        <w:t>（四）依相關規定</w:t>
      </w:r>
      <w:proofErr w:type="gramStart"/>
      <w:r w:rsidRPr="00672867">
        <w:rPr>
          <w:rFonts w:eastAsia="標楷體"/>
          <w:sz w:val="28"/>
          <w:szCs w:val="28"/>
        </w:rPr>
        <w:t>介</w:t>
      </w:r>
      <w:proofErr w:type="gramEnd"/>
      <w:r w:rsidRPr="00672867">
        <w:rPr>
          <w:rFonts w:eastAsia="標楷體"/>
          <w:sz w:val="28"/>
          <w:szCs w:val="28"/>
        </w:rPr>
        <w:t>聘分發進用，訂有服務年限尚未期滿者（如公費生分發）。</w:t>
      </w:r>
    </w:p>
    <w:p w14:paraId="7E5B4C86" w14:textId="77777777" w:rsidR="00672867" w:rsidRPr="00672867" w:rsidRDefault="00672867" w:rsidP="00672867">
      <w:pPr>
        <w:spacing w:line="500" w:lineRule="exact"/>
        <w:ind w:left="840" w:hangingChars="300" w:hanging="840"/>
        <w:rPr>
          <w:rFonts w:eastAsia="標楷體"/>
          <w:strike/>
          <w:sz w:val="28"/>
          <w:szCs w:val="28"/>
        </w:rPr>
      </w:pPr>
      <w:r w:rsidRPr="00672867">
        <w:rPr>
          <w:rFonts w:eastAsia="標楷體"/>
          <w:sz w:val="28"/>
          <w:szCs w:val="28"/>
        </w:rPr>
        <w:t>（五）服兵役留職停薪者，但若即將屆滿復職並於新學年之始日</w:t>
      </w:r>
      <w:r w:rsidRPr="00672867">
        <w:rPr>
          <w:rFonts w:eastAsia="標楷體"/>
          <w:sz w:val="28"/>
          <w:szCs w:val="28"/>
        </w:rPr>
        <w:t>(</w:t>
      </w:r>
      <w:r w:rsidRPr="00672867">
        <w:rPr>
          <w:rFonts w:eastAsia="標楷體"/>
          <w:sz w:val="28"/>
          <w:szCs w:val="28"/>
        </w:rPr>
        <w:t>八月一日</w:t>
      </w:r>
      <w:r w:rsidRPr="00672867">
        <w:rPr>
          <w:rFonts w:eastAsia="標楷體"/>
          <w:sz w:val="28"/>
          <w:szCs w:val="28"/>
        </w:rPr>
        <w:t>)</w:t>
      </w:r>
      <w:r w:rsidRPr="00672867">
        <w:rPr>
          <w:rFonts w:eastAsia="標楷體"/>
          <w:sz w:val="28"/>
          <w:szCs w:val="28"/>
        </w:rPr>
        <w:t>即可復職者不在此限。</w:t>
      </w:r>
    </w:p>
    <w:p w14:paraId="0F939B75" w14:textId="77777777" w:rsidR="00672867" w:rsidRPr="00672867" w:rsidRDefault="00672867" w:rsidP="00672867">
      <w:pPr>
        <w:spacing w:line="500" w:lineRule="exact"/>
        <w:ind w:left="560" w:hangingChars="200" w:hanging="560"/>
        <w:rPr>
          <w:rFonts w:eastAsia="標楷體"/>
          <w:sz w:val="28"/>
          <w:szCs w:val="28"/>
        </w:rPr>
      </w:pPr>
      <w:r w:rsidRPr="00672867">
        <w:rPr>
          <w:rFonts w:eastAsia="標楷體"/>
          <w:sz w:val="28"/>
          <w:szCs w:val="28"/>
        </w:rPr>
        <w:t>八、經提列為超額教師者，不受原聘約聘期保障，並得依「本縣國民中學教師申請</w:t>
      </w:r>
      <w:proofErr w:type="gramStart"/>
      <w:r w:rsidRPr="00672867">
        <w:rPr>
          <w:rFonts w:eastAsia="標楷體"/>
          <w:sz w:val="28"/>
          <w:szCs w:val="28"/>
        </w:rPr>
        <w:t>介聘本</w:t>
      </w:r>
      <w:proofErr w:type="gramEnd"/>
      <w:r w:rsidRPr="00672867">
        <w:rPr>
          <w:rFonts w:eastAsia="標楷體"/>
          <w:sz w:val="28"/>
          <w:szCs w:val="28"/>
        </w:rPr>
        <w:t>縣他校服務注意事項」服務條件之規定，參加縣內</w:t>
      </w:r>
      <w:proofErr w:type="gramStart"/>
      <w:r w:rsidRPr="00672867">
        <w:rPr>
          <w:rFonts w:eastAsia="標楷體"/>
          <w:sz w:val="28"/>
          <w:szCs w:val="28"/>
        </w:rPr>
        <w:t>介</w:t>
      </w:r>
      <w:proofErr w:type="gramEnd"/>
      <w:r w:rsidRPr="00672867">
        <w:rPr>
          <w:rFonts w:eastAsia="標楷體"/>
          <w:sz w:val="28"/>
          <w:szCs w:val="28"/>
        </w:rPr>
        <w:t>聘。</w:t>
      </w:r>
    </w:p>
    <w:p w14:paraId="2CBF84D6" w14:textId="77777777" w:rsidR="00672867" w:rsidRPr="00672867" w:rsidRDefault="00672867" w:rsidP="00672867">
      <w:pPr>
        <w:spacing w:line="500" w:lineRule="exact"/>
        <w:ind w:left="560" w:hangingChars="200" w:hanging="560"/>
        <w:rPr>
          <w:rFonts w:eastAsia="標楷體"/>
          <w:sz w:val="28"/>
          <w:szCs w:val="28"/>
        </w:rPr>
      </w:pPr>
      <w:r w:rsidRPr="00672867">
        <w:rPr>
          <w:rFonts w:eastAsia="標楷體"/>
          <w:sz w:val="28"/>
          <w:szCs w:val="28"/>
        </w:rPr>
        <w:t>九、本處理原則提交校務會議議決通過再陳報縣府核定後公布實施，本處理原則未盡事宜悉依相關規定辦理，修正時亦同。</w:t>
      </w:r>
    </w:p>
    <w:p w14:paraId="49E4CAAC" w14:textId="21A248D4" w:rsidR="000F3480" w:rsidRPr="00672867" w:rsidRDefault="000F3480" w:rsidP="00672867"/>
    <w:sectPr w:rsidR="000F3480" w:rsidRPr="00672867" w:rsidSect="0067286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67"/>
    <w:rsid w:val="000F3480"/>
    <w:rsid w:val="005965CC"/>
    <w:rsid w:val="006728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2340"/>
  <w15:chartTrackingRefBased/>
  <w15:docId w15:val="{EBDD917F-6BF1-48EC-842F-81C6F088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86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2021-09-02T07:52:00Z</dcterms:created>
  <dcterms:modified xsi:type="dcterms:W3CDTF">2021-09-02T07:57:00Z</dcterms:modified>
</cp:coreProperties>
</file>